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0B2EAC">
        <w:rPr>
          <w:rFonts w:ascii="Times New Roman" w:hAnsi="Times New Roman"/>
          <w:b/>
          <w:smallCaps/>
          <w:sz w:val="28"/>
          <w:lang w:val="en-GB"/>
        </w:rPr>
        <w:t>g</w:t>
      </w:r>
      <w:r w:rsidRPr="000B2EAC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0B2EAC">
        <w:rPr>
          <w:rFonts w:ascii="Times New Roman" w:hAnsi="Times New Roman"/>
          <w:b/>
          <w:smallCaps/>
          <w:sz w:val="28"/>
          <w:lang w:val="en-GB"/>
        </w:rPr>
        <w:t>b</w:t>
      </w:r>
      <w:r w:rsidRPr="000B2EAC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0B2EAC">
        <w:rPr>
          <w:rFonts w:ascii="Times New Roman" w:hAnsi="Times New Roman"/>
          <w:b/>
          <w:smallCaps/>
          <w:sz w:val="28"/>
          <w:lang w:val="en-GB"/>
        </w:rPr>
        <w:t xml:space="preserve"> of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the Union</w:t>
      </w:r>
    </w:p>
    <w:p w:rsidR="000B2EAC" w:rsidRPr="000B2EAC" w:rsidRDefault="000B2EAC" w:rsidP="000B2EAC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B2EAC">
        <w:rPr>
          <w:rFonts w:ascii="Times New Roman" w:hAnsi="Times New Roman"/>
          <w:sz w:val="22"/>
          <w:szCs w:val="22"/>
          <w:lang w:val="en-GB"/>
        </w:rPr>
        <w:t>Municipality of Bojnik</w:t>
      </w:r>
    </w:p>
    <w:p w:rsidR="000B2EAC" w:rsidRPr="000B2EAC" w:rsidRDefault="000B2EAC" w:rsidP="000B2EAC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US"/>
        </w:rPr>
      </w:pPr>
      <w:r w:rsidRPr="000B2EAC">
        <w:rPr>
          <w:rFonts w:ascii="Times New Roman" w:hAnsi="Times New Roman"/>
          <w:sz w:val="22"/>
          <w:szCs w:val="22"/>
          <w:lang w:val="en-US"/>
        </w:rPr>
        <w:t>Trg slobode 2-4,</w:t>
      </w:r>
    </w:p>
    <w:p w:rsidR="000B2EAC" w:rsidRPr="000B2EAC" w:rsidRDefault="000B2EAC" w:rsidP="000B2EAC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B2EAC">
        <w:rPr>
          <w:rFonts w:ascii="Times New Roman" w:hAnsi="Times New Roman"/>
          <w:sz w:val="22"/>
          <w:szCs w:val="22"/>
          <w:lang w:val="en-US"/>
        </w:rPr>
        <w:t>16205 Bojnik, Serbia</w:t>
      </w:r>
    </w:p>
    <w:p w:rsidR="00AB471B" w:rsidRPr="009B30FB" w:rsidRDefault="00AB471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0B2EAC" w:rsidRPr="000B2EAC">
        <w:rPr>
          <w:rFonts w:ascii="Times New Roman" w:hAnsi="Times New Roman"/>
          <w:b/>
          <w:sz w:val="28"/>
          <w:lang w:val="en-GB"/>
        </w:rPr>
        <w:t xml:space="preserve">IMPRESS – Investment Management for PREservation of the cultural heritage in the croSS-border region </w:t>
      </w:r>
    </w:p>
    <w:p w:rsidR="000B2EAC" w:rsidRPr="000B2EAC" w:rsidRDefault="004D2FD8" w:rsidP="000B2EAC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B2EAC" w:rsidRPr="000B2EAC">
        <w:rPr>
          <w:rFonts w:ascii="Times New Roman" w:hAnsi="Times New Roman"/>
          <w:b/>
          <w:sz w:val="28"/>
          <w:lang w:val="en-GB"/>
        </w:rPr>
        <w:t>Supply of equipment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:rsidR="000B2EAC" w:rsidRPr="000B2EAC" w:rsidRDefault="004D2FD8" w:rsidP="000B2EAC">
      <w:pPr>
        <w:spacing w:before="240" w:after="240"/>
        <w:jc w:val="center"/>
        <w:outlineLvl w:val="0"/>
        <w:rPr>
          <w:rFonts w:ascii="Times New Roman" w:hAnsi="Times New Roman"/>
          <w:b/>
          <w:sz w:val="22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0B2EAC" w:rsidRPr="000B2EAC">
        <w:rPr>
          <w:rFonts w:ascii="Times New Roman" w:hAnsi="Times New Roman"/>
          <w:b/>
          <w:sz w:val="22"/>
          <w:szCs w:val="22"/>
        </w:rPr>
        <w:t xml:space="preserve"> </w:t>
      </w:r>
      <w:r w:rsidR="000B2EAC" w:rsidRPr="000B2EAC">
        <w:rPr>
          <w:rFonts w:ascii="Times New Roman" w:hAnsi="Times New Roman"/>
          <w:b/>
          <w:sz w:val="22"/>
        </w:rPr>
        <w:t xml:space="preserve">CB007.2.11.098-SU1 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D5158D" w:rsidRPr="000B2EAC">
        <w:rPr>
          <w:rFonts w:ascii="Times New Roman" w:hAnsi="Times New Roman"/>
          <w:sz w:val="22"/>
          <w:lang w:val="en-GB"/>
        </w:rPr>
        <w:t>supply</w:t>
      </w:r>
      <w:r w:rsidR="000B2EAC" w:rsidRPr="000B2EAC">
        <w:rPr>
          <w:rFonts w:ascii="Times New Roman" w:hAnsi="Times New Roman"/>
          <w:sz w:val="22"/>
          <w:lang w:val="en-GB"/>
        </w:rPr>
        <w:t xml:space="preserve">, </w:t>
      </w:r>
      <w:r w:rsidRPr="000B2EAC">
        <w:rPr>
          <w:rFonts w:ascii="Times New Roman" w:hAnsi="Times New Roman"/>
          <w:sz w:val="22"/>
          <w:lang w:val="en-GB"/>
        </w:rPr>
        <w:t>delivery</w:t>
      </w:r>
      <w:r w:rsidR="000B2EAC" w:rsidRPr="000B2EAC">
        <w:rPr>
          <w:rFonts w:ascii="Times New Roman" w:hAnsi="Times New Roman"/>
          <w:sz w:val="22"/>
          <w:lang w:val="en-GB"/>
        </w:rPr>
        <w:t xml:space="preserve"> and </w:t>
      </w:r>
      <w:r w:rsidRPr="000B2EAC">
        <w:rPr>
          <w:rFonts w:ascii="Times New Roman" w:hAnsi="Times New Roman"/>
          <w:sz w:val="22"/>
          <w:lang w:val="en-GB"/>
        </w:rPr>
        <w:t>installation</w:t>
      </w:r>
      <w:r w:rsidRPr="009B30FB">
        <w:rPr>
          <w:rFonts w:ascii="Times New Roman" w:hAnsi="Times New Roman"/>
          <w:sz w:val="22"/>
          <w:lang w:val="en-GB"/>
        </w:rPr>
        <w:t xml:space="preserve">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:rsidR="000B2EAC" w:rsidRPr="000B2EAC" w:rsidRDefault="000B2EAC" w:rsidP="000B2EAC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0B2EAC">
        <w:rPr>
          <w:rFonts w:ascii="Times New Roman" w:hAnsi="Times New Roman"/>
          <w:sz w:val="22"/>
          <w:lang w:val="en-GB"/>
        </w:rPr>
        <w:t>LOT 1:</w:t>
      </w:r>
    </w:p>
    <w:p w:rsidR="000B2EAC" w:rsidRPr="000B2EAC" w:rsidRDefault="000B2EAC" w:rsidP="000B2EAC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0B2EAC">
        <w:rPr>
          <w:rFonts w:ascii="Times New Roman" w:hAnsi="Times New Roman"/>
          <w:sz w:val="22"/>
          <w:lang w:val="en-GB"/>
        </w:rPr>
        <w:t>ROOF SYSTEM A  - OUTSIDE DIMENSION width 750cm x deep 600cm x height 450cm (in the middle height 571cm); quantity 1</w:t>
      </w:r>
    </w:p>
    <w:p w:rsidR="000B2EAC" w:rsidRPr="000B2EAC" w:rsidRDefault="000B2EAC" w:rsidP="000B2EAC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0B2EAC">
        <w:rPr>
          <w:rFonts w:ascii="Times New Roman" w:hAnsi="Times New Roman"/>
          <w:sz w:val="22"/>
          <w:lang w:val="en-GB"/>
        </w:rPr>
        <w:t>LOT 2:</w:t>
      </w:r>
    </w:p>
    <w:p w:rsidR="000B2EAC" w:rsidRPr="000B2EAC" w:rsidRDefault="000B2EAC" w:rsidP="000B2EAC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0B2EAC">
        <w:rPr>
          <w:rFonts w:ascii="Times New Roman" w:hAnsi="Times New Roman"/>
          <w:sz w:val="22"/>
          <w:lang w:val="en-GB"/>
        </w:rPr>
        <w:t>THE STAGE DECK - DIMENSION 700X600CM, antislip surface, outdoor use; quantity 1</w:t>
      </w:r>
    </w:p>
    <w:p w:rsidR="000B2EAC" w:rsidRPr="000B2EAC" w:rsidRDefault="000B2EAC" w:rsidP="000B2EAC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0B2EAC">
        <w:rPr>
          <w:rFonts w:ascii="Times New Roman" w:hAnsi="Times New Roman"/>
          <w:sz w:val="22"/>
          <w:lang w:val="en-GB"/>
        </w:rPr>
        <w:t>LOT 3:</w:t>
      </w:r>
    </w:p>
    <w:p w:rsidR="000B2EAC" w:rsidRPr="000B2EAC" w:rsidRDefault="000B2EAC" w:rsidP="000B2EAC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0B2EAC">
        <w:rPr>
          <w:rFonts w:ascii="Times New Roman" w:hAnsi="Times New Roman"/>
          <w:sz w:val="22"/>
          <w:lang w:val="en-GB"/>
        </w:rPr>
        <w:t>AUDIO SYSTEM; quantity 1</w:t>
      </w:r>
    </w:p>
    <w:p w:rsidR="000B2EAC" w:rsidRPr="000B2EAC" w:rsidRDefault="000B2EAC" w:rsidP="000B2EAC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0B2EAC">
        <w:rPr>
          <w:rFonts w:ascii="Times New Roman" w:hAnsi="Times New Roman"/>
          <w:sz w:val="22"/>
          <w:lang w:val="en-GB"/>
        </w:rPr>
        <w:t>LOT 4:</w:t>
      </w:r>
    </w:p>
    <w:p w:rsidR="000B2EAC" w:rsidRPr="000B2EAC" w:rsidRDefault="000B2EAC" w:rsidP="000B2EAC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0B2EAC">
        <w:rPr>
          <w:rFonts w:ascii="Times New Roman" w:hAnsi="Times New Roman"/>
          <w:sz w:val="22"/>
          <w:lang w:val="en-GB"/>
        </w:rPr>
        <w:t>LIGHTING SYSTEM; quantity 1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B2EAC" w:rsidRPr="000B2EAC">
        <w:rPr>
          <w:rFonts w:ascii="Times New Roman" w:hAnsi="Times New Roman"/>
          <w:sz w:val="22"/>
          <w:lang w:val="en-US"/>
        </w:rPr>
        <w:t>Municipality of Bojnik; Trg slobode 2-4, 16205 Bojnik,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>the time limits for delivery shall be</w:t>
      </w:r>
      <w:r w:rsidR="0063750E">
        <w:rPr>
          <w:rFonts w:ascii="Times New Roman" w:hAnsi="Times New Roman"/>
          <w:sz w:val="22"/>
          <w:lang w:val="en-GB"/>
        </w:rPr>
        <w:t xml:space="preserve"> 3</w:t>
      </w:r>
      <w:bookmarkStart w:id="2" w:name="_GoBack"/>
      <w:bookmarkEnd w:id="2"/>
      <w:r w:rsidR="000B2EAC">
        <w:rPr>
          <w:rFonts w:ascii="Times New Roman" w:hAnsi="Times New Roman"/>
          <w:sz w:val="22"/>
          <w:lang w:val="en-GB"/>
        </w:rPr>
        <w:t>0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0B2EAC">
        <w:rPr>
          <w:rFonts w:ascii="Times New Roman" w:hAnsi="Times New Roman"/>
          <w:sz w:val="22"/>
          <w:lang w:val="en-GB"/>
        </w:rPr>
        <w:t>be DDP</w:t>
      </w:r>
      <w:r w:rsidR="00E2190B" w:rsidRPr="000B2EA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B2EAC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DF6FE0" w:rsidRDefault="004D2FD8" w:rsidP="000B2EAC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0B2EAC">
        <w:rPr>
          <w:rFonts w:ascii="Times New Roman" w:hAnsi="Times New Roman"/>
          <w:sz w:val="22"/>
          <w:lang w:val="en-GB"/>
        </w:rPr>
        <w:t>EUR</w:t>
      </w:r>
      <w:r w:rsidR="000B2EAC" w:rsidRPr="000B2EAC">
        <w:rPr>
          <w:rFonts w:ascii="Times New Roman" w:hAnsi="Times New Roman"/>
          <w:sz w:val="22"/>
          <w:lang w:val="en-GB"/>
        </w:rPr>
        <w:t xml:space="preserve"> 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DF6FE0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DF6FE0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DF6FE0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DF6FE0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DF6FE0">
        <w:rPr>
          <w:rFonts w:ascii="Times New Roman" w:hAnsi="Times New Roman"/>
          <w:sz w:val="22"/>
          <w:highlight w:val="lightGray"/>
          <w:lang w:val="en-GB"/>
        </w:rPr>
        <w:t>)</w:t>
      </w:r>
      <w:r w:rsidRPr="00DF6FE0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6A2907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A2907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A2907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A2907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A2907">
        <w:rPr>
          <w:rFonts w:ascii="Times New Roman" w:hAnsi="Times New Roman"/>
          <w:sz w:val="22"/>
          <w:lang w:val="en-GB"/>
        </w:rPr>
        <w:t>)</w:t>
      </w:r>
      <w:r w:rsidR="00B80DE8" w:rsidRPr="006A2907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7A4C4D" w:rsidRPr="00462120" w:rsidRDefault="001F239D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1F239D">
        <w:rPr>
          <w:rFonts w:ascii="Times New Roman" w:hAnsi="Times New Roman"/>
          <w:sz w:val="22"/>
          <w:szCs w:val="22"/>
          <w:lang w:val="en-GB"/>
        </w:rPr>
        <w:t>The following conditions to the contract shall apply: The visibility rules for EU financed projects shall be respected by the Contractor, according the guidelines of the European Commission and the Managing Authority of the Interreg-IPA Crossborder Cooperation Bulgaria-Serbia Programme.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1F239D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1F239D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1F239D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227A05" w:rsidRPr="001F239D">
        <w:rPr>
          <w:rFonts w:ascii="Times New Roman" w:hAnsi="Times New Roman"/>
          <w:sz w:val="22"/>
          <w:lang w:val="en-GB"/>
        </w:rPr>
        <w:t>two</w:t>
      </w:r>
      <w:r w:rsidR="00B202BC" w:rsidRPr="001F239D">
        <w:rPr>
          <w:rFonts w:ascii="Times New Roman" w:hAnsi="Times New Roman"/>
          <w:sz w:val="22"/>
          <w:lang w:val="en-GB"/>
        </w:rPr>
        <w:t xml:space="preserve"> </w:t>
      </w:r>
      <w:r w:rsidRPr="001F239D">
        <w:rPr>
          <w:rFonts w:ascii="Times New Roman" w:hAnsi="Times New Roman"/>
          <w:sz w:val="22"/>
          <w:lang w:val="en-GB"/>
        </w:rPr>
        <w:t xml:space="preserve">originals being for the </w:t>
      </w:r>
      <w:r w:rsidR="00531265" w:rsidRPr="001F239D">
        <w:rPr>
          <w:rFonts w:ascii="Times New Roman" w:hAnsi="Times New Roman"/>
          <w:sz w:val="22"/>
          <w:lang w:val="en-GB"/>
        </w:rPr>
        <w:t>c</w:t>
      </w:r>
      <w:r w:rsidRPr="001F239D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1F239D">
        <w:rPr>
          <w:rFonts w:ascii="Times New Roman" w:hAnsi="Times New Roman"/>
          <w:sz w:val="22"/>
          <w:lang w:val="en-GB"/>
        </w:rPr>
        <w:t>a</w:t>
      </w:r>
      <w:r w:rsidRPr="001F239D">
        <w:rPr>
          <w:rFonts w:ascii="Times New Roman" w:hAnsi="Times New Roman"/>
          <w:sz w:val="22"/>
          <w:lang w:val="en-GB"/>
        </w:rPr>
        <w:t>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1F239D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1F239D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1F239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Nebojsa Nenadovic</w:t>
            </w:r>
          </w:p>
        </w:tc>
      </w:tr>
      <w:tr w:rsidR="004D2FD8" w:rsidRPr="007B70EE" w:rsidTr="001F239D">
        <w:trPr>
          <w:cantSplit/>
          <w:trHeight w:val="577"/>
        </w:trPr>
        <w:tc>
          <w:tcPr>
            <w:tcW w:w="1985" w:type="dxa"/>
          </w:tcPr>
          <w:p w:rsidR="004D2FD8" w:rsidRPr="00A940DC" w:rsidRDefault="004D2FD8" w:rsidP="001F239D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 w:rsidP="001F239D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  <w:vAlign w:val="center"/>
          </w:tcPr>
          <w:p w:rsidR="004D2FD8" w:rsidRPr="00A940DC" w:rsidRDefault="001F239D" w:rsidP="001F239D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Mayor</w:t>
            </w:r>
          </w:p>
        </w:tc>
      </w:tr>
      <w:tr w:rsidR="004D2FD8" w:rsidRPr="007B70EE" w:rsidTr="001F239D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1F239D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1F239D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FE0" w:rsidRDefault="00DF6FE0">
      <w:r>
        <w:separator/>
      </w:r>
    </w:p>
    <w:p w:rsidR="00DF6FE0" w:rsidRDefault="00DF6FE0"/>
  </w:endnote>
  <w:endnote w:type="continuationSeparator" w:id="0">
    <w:p w:rsidR="00DF6FE0" w:rsidRDefault="00DF6FE0">
      <w:r>
        <w:continuationSeparator/>
      </w:r>
    </w:p>
    <w:p w:rsidR="00DF6FE0" w:rsidRDefault="00DF6F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3750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3750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FE0" w:rsidRDefault="00DF6FE0" w:rsidP="008056C4">
      <w:pPr>
        <w:spacing w:before="0" w:after="0"/>
      </w:pPr>
      <w:r>
        <w:separator/>
      </w:r>
    </w:p>
  </w:footnote>
  <w:footnote w:type="continuationSeparator" w:id="0">
    <w:p w:rsidR="00DF6FE0" w:rsidRDefault="00DF6FE0">
      <w:r>
        <w:continuationSeparator/>
      </w:r>
    </w:p>
    <w:p w:rsidR="00DF6FE0" w:rsidRDefault="00DF6FE0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2907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r w:rsidR="00800691" w:rsidRPr="00800691">
        <w:rPr>
          <w:lang w:val="en-IE"/>
        </w:rPr>
        <w:t>http://www.iccwbo.org/incoterms/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9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2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7"/>
  </w:num>
  <w:num w:numId="37">
    <w:abstractNumId w:val="38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77E92"/>
    <w:rsid w:val="00080940"/>
    <w:rsid w:val="00085221"/>
    <w:rsid w:val="00085CA1"/>
    <w:rsid w:val="00087F35"/>
    <w:rsid w:val="0009286D"/>
    <w:rsid w:val="000A7A2C"/>
    <w:rsid w:val="000B1236"/>
    <w:rsid w:val="000B2EAC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239D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045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750E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2907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0691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6FE0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CDB4E-014E-4658-808C-0D3198454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3596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Korisnik</cp:lastModifiedBy>
  <cp:revision>12</cp:revision>
  <cp:lastPrinted>2012-10-22T09:58:00Z</cp:lastPrinted>
  <dcterms:created xsi:type="dcterms:W3CDTF">2018-12-18T11:39:00Z</dcterms:created>
  <dcterms:modified xsi:type="dcterms:W3CDTF">2021-04-27T09:57:00Z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